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BB" w:rsidRPr="00DB53BB" w:rsidRDefault="00DB53BB" w:rsidP="00DB53BB">
      <w:pPr>
        <w:rPr>
          <w:rFonts w:ascii="Microsoft PhagsPa" w:hAnsi="Microsoft PhagsPa"/>
          <w:sz w:val="20"/>
          <w:szCs w:val="20"/>
        </w:rPr>
      </w:pPr>
      <w:r>
        <w:rPr>
          <w:rFonts w:ascii="Microsoft PhagsPa" w:hAnsi="Microsoft PhagsPa" w:cs="Arial"/>
          <w:b/>
          <w:bCs/>
          <w:sz w:val="20"/>
          <w:szCs w:val="20"/>
        </w:rPr>
        <w:t>#</w:t>
      </w:r>
      <w:r w:rsidRPr="00DB53BB">
        <w:rPr>
          <w:rFonts w:ascii="Microsoft PhagsPa" w:hAnsi="Microsoft PhagsPa" w:cs="Arial"/>
          <w:b/>
          <w:bCs/>
          <w:sz w:val="20"/>
          <w:szCs w:val="20"/>
        </w:rPr>
        <w:t>Details on Forensic Sciences Laboratories (FSLs/RFSLs and DMFUs)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47"/>
        <w:gridCol w:w="1418"/>
        <w:gridCol w:w="1247"/>
        <w:gridCol w:w="1984"/>
      </w:tblGrid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Name of State/UT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No. of State FSLs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No. of Regional FSLs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b/>
                <w:bCs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b/>
                <w:bCs/>
                <w:color w:val="000000" w:themeColor="text1"/>
                <w:sz w:val="20"/>
                <w:szCs w:val="20"/>
              </w:rPr>
              <w:t>No. of Mobile Forensic Unit/DMFUs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Nagaland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Mizoram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0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A &amp; N Island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 (+1^)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proofErr w:type="spellStart"/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Puducherry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Meghalaya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Andhra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13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Rajasthan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34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Arunachal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09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proofErr w:type="spellStart"/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Uttarakhand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2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Goa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Assam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7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Manipur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Himachal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Jammu &amp; Kashmir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Madhya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50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Tripura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Punjab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19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Sikkim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Gujarat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46 </w:t>
            </w:r>
            <w:r w:rsidR="00511FF3"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+4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Bihar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2(+9*)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38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Chhattisgarh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9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Haryana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4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Jharkhand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18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Karnataka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15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Maharashtra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Orissa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36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Kerala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19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Tamil Nadu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38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Uttar Pradesh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 xml:space="preserve">75 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West Bengal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NCT of Delhi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06</w:t>
            </w:r>
          </w:p>
        </w:tc>
      </w:tr>
      <w:tr w:rsidR="00DB53BB" w:rsidRPr="00DB53BB" w:rsidTr="00445E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proofErr w:type="spellStart"/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Telangana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pStyle w:val="Normal1"/>
              <w:spacing w:after="0" w:line="240" w:lineRule="auto"/>
              <w:jc w:val="center"/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eastAsia="Cambria" w:hAnsi="Microsoft PhagsPa" w:cs="Arial"/>
                <w:color w:val="000000" w:themeColor="text1"/>
                <w:sz w:val="20"/>
                <w:szCs w:val="20"/>
              </w:rPr>
              <w:t>0</w:t>
            </w:r>
          </w:p>
        </w:tc>
      </w:tr>
      <w:tr w:rsidR="00DB53BB" w:rsidRPr="00DB53BB" w:rsidTr="00445ED2"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Grand 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94B36">
              <w:rPr>
                <w:rFonts w:ascii="Microsoft PhagsPa" w:hAnsi="Microsoft PhagsPa" w:cs="Arial"/>
                <w:b/>
                <w:noProof/>
                <w:color w:val="000000" w:themeColor="text1"/>
                <w:sz w:val="20"/>
                <w:szCs w:val="20"/>
              </w:rPr>
              <w:t>32</w:t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t>80 (+10)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BB" w:rsidRPr="00D94B36" w:rsidRDefault="00DB53BB" w:rsidP="00445ED2">
            <w:pPr>
              <w:jc w:val="center"/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</w:pP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begin"/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instrText xml:space="preserve"> =SUM(ABOVE) </w:instrText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D94B36">
              <w:rPr>
                <w:rFonts w:ascii="Microsoft PhagsPa" w:hAnsi="Microsoft PhagsPa" w:cs="Arial"/>
                <w:b/>
                <w:noProof/>
                <w:color w:val="000000" w:themeColor="text1"/>
                <w:sz w:val="20"/>
                <w:szCs w:val="20"/>
              </w:rPr>
              <w:t>529</w:t>
            </w:r>
            <w:r w:rsidRPr="00D94B36">
              <w:rPr>
                <w:rFonts w:ascii="Microsoft PhagsPa" w:hAnsi="Microsoft PhagsPa" w:cs="Arial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:rsidR="00DB53BB" w:rsidRPr="00DB53BB" w:rsidRDefault="00DB53BB" w:rsidP="00DB53BB">
      <w:pPr>
        <w:rPr>
          <w:rFonts w:ascii="Microsoft PhagsPa" w:hAnsi="Microsoft PhagsPa" w:cs="Arial"/>
          <w:i/>
          <w:sz w:val="20"/>
          <w:szCs w:val="20"/>
        </w:rPr>
      </w:pPr>
      <w:r w:rsidRPr="00DB53BB">
        <w:rPr>
          <w:rFonts w:ascii="Microsoft PhagsPa" w:hAnsi="Microsoft PhagsPa" w:cs="Arial"/>
          <w:i/>
          <w:sz w:val="20"/>
          <w:szCs w:val="20"/>
        </w:rPr>
        <w:t>^1 RFSL is under process of establishment in A&amp;N Islands.</w:t>
      </w:r>
    </w:p>
    <w:p w:rsidR="00DB53BB" w:rsidRPr="00DB53BB" w:rsidRDefault="00DB53BB" w:rsidP="00DB53BB">
      <w:pPr>
        <w:rPr>
          <w:rFonts w:ascii="Microsoft PhagsPa" w:hAnsi="Microsoft PhagsPa" w:cs="Arial"/>
          <w:i/>
          <w:sz w:val="20"/>
          <w:szCs w:val="20"/>
        </w:rPr>
      </w:pPr>
      <w:r w:rsidRPr="00DB53BB">
        <w:rPr>
          <w:rFonts w:ascii="Microsoft PhagsPa" w:hAnsi="Microsoft PhagsPa" w:cs="Arial"/>
          <w:i/>
          <w:sz w:val="20"/>
          <w:szCs w:val="20"/>
        </w:rPr>
        <w:t>*9 RFSLs have also been approved and under process of establishment in Bihar State.</w:t>
      </w:r>
    </w:p>
    <w:p w:rsidR="00DB53BB" w:rsidRPr="00DB53BB" w:rsidRDefault="00DB53BB" w:rsidP="00DB53BB">
      <w:pPr>
        <w:jc w:val="center"/>
        <w:rPr>
          <w:rFonts w:ascii="Microsoft PhagsPa" w:hAnsi="Microsoft PhagsPa" w:cs="Arial"/>
          <w:i/>
          <w:sz w:val="20"/>
          <w:szCs w:val="20"/>
        </w:rPr>
      </w:pPr>
      <w:r w:rsidRPr="00DB53BB">
        <w:rPr>
          <w:rFonts w:ascii="Microsoft PhagsPa" w:hAnsi="Microsoft PhagsPa"/>
          <w:sz w:val="20"/>
          <w:szCs w:val="20"/>
          <w:lang w:val="en-US"/>
        </w:rPr>
        <w:t>*****</w:t>
      </w:r>
    </w:p>
    <w:p w:rsidR="00D76061" w:rsidRDefault="00D94B36"/>
    <w:p w:rsidR="00DB53BB" w:rsidRPr="00DB53BB" w:rsidRDefault="00DB53BB" w:rsidP="00DB53BB">
      <w:pPr>
        <w:jc w:val="center"/>
        <w:rPr>
          <w:i/>
          <w:color w:val="C00000"/>
          <w:sz w:val="18"/>
          <w:szCs w:val="18"/>
        </w:rPr>
      </w:pPr>
      <w:r w:rsidRPr="00DB53BB">
        <w:rPr>
          <w:i/>
          <w:color w:val="C00000"/>
          <w:sz w:val="18"/>
          <w:szCs w:val="18"/>
        </w:rPr>
        <w:t xml:space="preserve">#In case of any discrepancy or change </w:t>
      </w:r>
      <w:r>
        <w:rPr>
          <w:i/>
          <w:color w:val="C00000"/>
          <w:sz w:val="18"/>
          <w:szCs w:val="18"/>
        </w:rPr>
        <w:t xml:space="preserve">in above information </w:t>
      </w:r>
      <w:r w:rsidRPr="00DB53BB">
        <w:rPr>
          <w:i/>
          <w:color w:val="C00000"/>
          <w:sz w:val="18"/>
          <w:szCs w:val="18"/>
        </w:rPr>
        <w:t xml:space="preserve">please e-mail on </w:t>
      </w:r>
      <w:hyperlink r:id="rId4" w:history="1">
        <w:r w:rsidRPr="00DB53BB">
          <w:rPr>
            <w:rStyle w:val="Hyperlink"/>
            <w:i/>
            <w:color w:val="C00000"/>
            <w:sz w:val="18"/>
            <w:szCs w:val="18"/>
          </w:rPr>
          <w:t>cfs-dfss@nic.in</w:t>
        </w:r>
      </w:hyperlink>
      <w:r w:rsidRPr="00DB53BB">
        <w:rPr>
          <w:i/>
          <w:color w:val="C00000"/>
          <w:sz w:val="18"/>
          <w:szCs w:val="18"/>
        </w:rPr>
        <w:t>.</w:t>
      </w:r>
    </w:p>
    <w:sectPr w:rsidR="00DB53BB" w:rsidRPr="00DB53BB" w:rsidSect="00FD5C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DB53BB"/>
    <w:rsid w:val="00351410"/>
    <w:rsid w:val="00511FF3"/>
    <w:rsid w:val="00753738"/>
    <w:rsid w:val="00D94B36"/>
    <w:rsid w:val="00DB53BB"/>
    <w:rsid w:val="00FD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BB"/>
    <w:pPr>
      <w:spacing w:after="0" w:line="240" w:lineRule="auto"/>
      <w:jc w:val="both"/>
    </w:pPr>
    <w:rPr>
      <w:rFonts w:ascii="Arial" w:hAnsi="Arial"/>
      <w:sz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B53BB"/>
    <w:rPr>
      <w:rFonts w:ascii="Calibri" w:eastAsia="Calibri" w:hAnsi="Calibri" w:cs="Calibri"/>
      <w:lang w:val="en-IN" w:bidi="hi-IN"/>
    </w:rPr>
  </w:style>
  <w:style w:type="character" w:styleId="Hyperlink">
    <w:name w:val="Hyperlink"/>
    <w:basedOn w:val="DefaultParagraphFont"/>
    <w:uiPriority w:val="99"/>
    <w:unhideWhenUsed/>
    <w:rsid w:val="00DB53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fs-dfss@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2022-02-22T10:07:00Z</dcterms:created>
  <dcterms:modified xsi:type="dcterms:W3CDTF">2022-02-22T10:12:00Z</dcterms:modified>
</cp:coreProperties>
</file>