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2C" w:rsidRDefault="0092502C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u w:val="single"/>
        </w:rPr>
      </w:pPr>
    </w:p>
    <w:p w:rsidR="00962A34" w:rsidRDefault="009766B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u w:val="single"/>
        </w:rPr>
      </w:pPr>
      <w:r>
        <w:rPr>
          <w:rFonts w:ascii="Bookman Old Style" w:eastAsia="Bookman Old Style" w:hAnsi="Bookman Old Style" w:cs="Bookman Old Style"/>
          <w:b/>
          <w:sz w:val="24"/>
          <w:u w:val="single"/>
        </w:rPr>
        <w:t xml:space="preserve">CFSLs, under Directorate of Forensic Science Services, </w:t>
      </w:r>
    </w:p>
    <w:p w:rsidR="00962A34" w:rsidRDefault="009766B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u w:val="single"/>
        </w:rPr>
      </w:pPr>
      <w:r>
        <w:rPr>
          <w:rFonts w:ascii="Bookman Old Style" w:eastAsia="Bookman Old Style" w:hAnsi="Bookman Old Style" w:cs="Bookman Old Style"/>
          <w:b/>
          <w:sz w:val="24"/>
          <w:u w:val="single"/>
        </w:rPr>
        <w:t>Ministry of Home Affairs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3371"/>
        <w:gridCol w:w="1767"/>
        <w:gridCol w:w="1560"/>
        <w:gridCol w:w="1681"/>
      </w:tblGrid>
      <w:tr w:rsidR="00962A34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Sl.N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Name &amp; Designation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Contact No./   Mobile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Fax No.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E-mail</w:t>
            </w:r>
          </w:p>
        </w:tc>
      </w:tr>
      <w:tr w:rsidR="00962A3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before="100" w:after="10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Director,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  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br/>
              <w:t>Central Forensic Science Laboratory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br/>
              <w:t>Sector 36-A, Plot – 2</w:t>
            </w:r>
            <w:r>
              <w:rPr>
                <w:rFonts w:ascii="Bookman Old Style" w:eastAsia="Bookman Old Style" w:hAnsi="Bookman Old Style" w:cs="Bookman Old Style"/>
              </w:rPr>
              <w:t> 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br/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Dakshin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Marg, Chandigarh</w:t>
            </w:r>
            <w:r>
              <w:rPr>
                <w:rFonts w:ascii="Bookman Old Style" w:eastAsia="Bookman Old Style" w:hAnsi="Bookman Old Style" w:cs="Bookman Old Style"/>
              </w:rPr>
              <w:t> 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br/>
              <w:t>Punjab – 160 036</w:t>
            </w:r>
            <w:r>
              <w:rPr>
                <w:rFonts w:ascii="Bookman Old Style" w:eastAsia="Bookman Old Style" w:hAnsi="Bookman Old Style" w:cs="Bookman Old Style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0172-2615068</w:t>
            </w:r>
          </w:p>
          <w:p w:rsidR="00962A34" w:rsidRDefault="009766B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0172-2604847</w:t>
            </w:r>
          </w:p>
          <w:p w:rsidR="00962A34" w:rsidRDefault="00962A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0172-2605923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cfsl-chd@nic.in</w:t>
            </w:r>
          </w:p>
          <w:p w:rsidR="00962A34" w:rsidRDefault="00962A34">
            <w:pPr>
              <w:jc w:val="center"/>
            </w:pPr>
          </w:p>
        </w:tc>
      </w:tr>
      <w:tr w:rsidR="00962A3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before="100" w:after="10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Director,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br/>
            </w:r>
            <w:r>
              <w:rPr>
                <w:rFonts w:ascii="Bookman Old Style" w:eastAsia="Bookman Old Style" w:hAnsi="Bookman Old Style" w:cs="Bookman Old Style"/>
              </w:rPr>
              <w:t>Central Forensic Science Laboratory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br/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Ramanthapur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Amberpet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Post</w:t>
            </w:r>
            <w:r>
              <w:rPr>
                <w:rFonts w:ascii="Bookman Old Style" w:eastAsia="Bookman Old Style" w:hAnsi="Bookman Old Style" w:cs="Bookman Old Style"/>
              </w:rPr>
              <w:t> 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br/>
              <w:t>Hyderabad, Andhra Pradesh – 500 013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040-27038429, 040-27037851</w:t>
            </w:r>
          </w:p>
          <w:p w:rsidR="00962A34" w:rsidRDefault="00962A3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040-27039281</w:t>
            </w:r>
          </w:p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040-27037853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 xml:space="preserve">director.cfsl-hyd@gov.in </w:t>
            </w:r>
          </w:p>
        </w:tc>
      </w:tr>
      <w:tr w:rsidR="00962A3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Director,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br/>
            </w:r>
            <w:r>
              <w:rPr>
                <w:rFonts w:ascii="Bookman Old Style" w:eastAsia="Bookman Old Style" w:hAnsi="Bookman Old Style" w:cs="Bookman Old Style"/>
              </w:rPr>
              <w:t>Central Forensic Science Laboratory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br/>
              <w:t>DJ-10/1, Street No. 326, New Town, Kolkata, West Bengal –700 014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033-22841638</w:t>
            </w:r>
          </w:p>
          <w:p w:rsidR="00962A34" w:rsidRDefault="00962A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033-22849442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 xml:space="preserve">dircfsl-kol@gov.in </w:t>
            </w:r>
          </w:p>
        </w:tc>
      </w:tr>
      <w:tr w:rsidR="00962A34">
        <w:trPr>
          <w:trHeight w:val="17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2502C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Director</w:t>
            </w:r>
          </w:p>
          <w:p w:rsidR="00962A34" w:rsidRDefault="009766B0">
            <w:pPr>
              <w:spacing w:after="0" w:line="240" w:lineRule="auto"/>
              <w:rPr>
                <w:rFonts w:ascii="Georgia" w:eastAsia="Georgia" w:hAnsi="Georgia" w:cs="Georgia"/>
                <w:shd w:val="clear" w:color="auto" w:fill="FFFFFF"/>
              </w:rPr>
            </w:pPr>
            <w:r>
              <w:rPr>
                <w:rFonts w:ascii="Georgia" w:eastAsia="Georgia" w:hAnsi="Georgia" w:cs="Georgia"/>
                <w:shd w:val="clear" w:color="auto" w:fill="FFFFFF"/>
              </w:rPr>
              <w:t>Central Forensic Science Laboratory</w:t>
            </w:r>
          </w:p>
          <w:p w:rsidR="00962A34" w:rsidRDefault="009766B0">
            <w:pPr>
              <w:spacing w:after="0" w:line="240" w:lineRule="auto"/>
              <w:rPr>
                <w:rFonts w:ascii="Georgia" w:eastAsia="Georgia" w:hAnsi="Georgia" w:cs="Georgia"/>
                <w:shd w:val="clear" w:color="auto" w:fill="FFFFFF"/>
              </w:rPr>
            </w:pPr>
            <w:r>
              <w:rPr>
                <w:rFonts w:ascii="Georgia" w:eastAsia="Georgia" w:hAnsi="Georgia" w:cs="Georgia"/>
                <w:shd w:val="clear" w:color="auto" w:fill="FFFFFF"/>
              </w:rPr>
              <w:t xml:space="preserve">Gat No.6, </w:t>
            </w:r>
            <w:proofErr w:type="spellStart"/>
            <w:r>
              <w:rPr>
                <w:rFonts w:ascii="Georgia" w:eastAsia="Georgia" w:hAnsi="Georgia" w:cs="Georgia"/>
                <w:shd w:val="clear" w:color="auto" w:fill="FFFFFF"/>
              </w:rPr>
              <w:t>Nanoli</w:t>
            </w:r>
            <w:proofErr w:type="spellEnd"/>
            <w:r>
              <w:rPr>
                <w:rFonts w:ascii="Georgia" w:eastAsia="Georgia" w:hAnsi="Georgia" w:cs="Georg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hd w:val="clear" w:color="auto" w:fill="FFFFFF"/>
              </w:rPr>
              <w:t>Tarfe</w:t>
            </w:r>
            <w:proofErr w:type="spellEnd"/>
            <w:r>
              <w:rPr>
                <w:rFonts w:ascii="Georgia" w:eastAsia="Georgia" w:hAnsi="Georgia" w:cs="Georg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hd w:val="clear" w:color="auto" w:fill="FFFFFF"/>
              </w:rPr>
              <w:t>Chakan</w:t>
            </w:r>
            <w:proofErr w:type="spellEnd"/>
            <w:r>
              <w:rPr>
                <w:rFonts w:ascii="Georgia" w:eastAsia="Georgia" w:hAnsi="Georgia" w:cs="Georgia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hd w:val="clear" w:color="auto" w:fill="FFFFFF"/>
              </w:rPr>
              <w:t>Talegaon</w:t>
            </w:r>
            <w:proofErr w:type="spellEnd"/>
            <w:r>
              <w:rPr>
                <w:rFonts w:ascii="Georgia" w:eastAsia="Georgia" w:hAnsi="Georgia" w:cs="Georgia"/>
                <w:shd w:val="clear" w:color="auto" w:fill="FFFFFF"/>
              </w:rPr>
              <w:t xml:space="preserve"> MIDC, Near JCB Factory,</w:t>
            </w:r>
          </w:p>
          <w:p w:rsidR="00962A34" w:rsidRDefault="009766B0">
            <w:pPr>
              <w:spacing w:after="0" w:line="240" w:lineRule="auto"/>
              <w:rPr>
                <w:rFonts w:ascii="Georgia" w:eastAsia="Georgia" w:hAnsi="Georgia" w:cs="Georgia"/>
                <w:shd w:val="clear" w:color="auto" w:fill="FFFFFF"/>
              </w:rPr>
            </w:pPr>
            <w:r>
              <w:rPr>
                <w:rFonts w:ascii="Georgia" w:eastAsia="Georgia" w:hAnsi="Georgia" w:cs="Georgia"/>
                <w:shd w:val="clear" w:color="auto" w:fill="FFFFFF"/>
              </w:rPr>
              <w:t xml:space="preserve">Taluka: </w:t>
            </w:r>
            <w:proofErr w:type="spellStart"/>
            <w:r>
              <w:rPr>
                <w:rFonts w:ascii="Georgia" w:eastAsia="Georgia" w:hAnsi="Georgia" w:cs="Georgia"/>
                <w:shd w:val="clear" w:color="auto" w:fill="FFFFFF"/>
              </w:rPr>
              <w:t>Maval</w:t>
            </w:r>
            <w:proofErr w:type="spellEnd"/>
            <w:r>
              <w:rPr>
                <w:rFonts w:ascii="Georgia" w:eastAsia="Georgia" w:hAnsi="Georgia" w:cs="Georgia"/>
                <w:shd w:val="clear" w:color="auto" w:fill="FFFFFF"/>
              </w:rPr>
              <w:t>, Pune 410 507,</w:t>
            </w:r>
          </w:p>
          <w:p w:rsidR="00962A34" w:rsidRDefault="009766B0">
            <w:pPr>
              <w:spacing w:after="0" w:line="240" w:lineRule="auto"/>
            </w:pPr>
            <w:r>
              <w:rPr>
                <w:rFonts w:ascii="Georgia" w:eastAsia="Georgia" w:hAnsi="Georgia" w:cs="Georgia"/>
                <w:shd w:val="clear" w:color="auto" w:fill="FFFFFF"/>
              </w:rPr>
              <w:t>Maharashtra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cfslpune-dfss@gov.in                                                         </w:t>
            </w:r>
          </w:p>
        </w:tc>
      </w:tr>
      <w:tr w:rsidR="00962A3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Director,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                                          Central Forensic Science Laboratory,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Urput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-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Kumeria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Road,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Village:Urput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, P,O.: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Maniari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Tiniali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, PS: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Palashbari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Distt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: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Kamprup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Rural, Assam-781125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coord.cfsl-ghy@gov.in</w:t>
            </w:r>
          </w:p>
        </w:tc>
      </w:tr>
      <w:tr w:rsidR="00962A3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Director,</w:t>
            </w:r>
          </w:p>
          <w:p w:rsidR="00962A34" w:rsidRDefault="009766B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Central Forensic Science Laboratory,</w:t>
            </w:r>
          </w:p>
          <w:p w:rsidR="00962A34" w:rsidRDefault="009766B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Barkhera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Bonder,(near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Dr.</w:t>
            </w:r>
            <w:proofErr w:type="spellEnd"/>
          </w:p>
          <w:p w:rsidR="00962A34" w:rsidRDefault="009766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Shankar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Dayal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Sharma Nursing College),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P.O.Bairagarh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Kalan, Bhopal-462 030.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cfslbho-mp@gov.in</w:t>
            </w:r>
          </w:p>
        </w:tc>
      </w:tr>
      <w:tr w:rsidR="00962A34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</w:pPr>
            <w:r>
              <w:rPr>
                <w:rFonts w:ascii="Bookman Old Style" w:eastAsia="Bookman Old Style" w:hAnsi="Bookman Old Style" w:cs="Bookman Old Style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bookmarkStart w:id="0" w:name="_GoBack"/>
            <w:bookmarkEnd w:id="0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Director</w:t>
            </w:r>
          </w:p>
          <w:p w:rsidR="00962A34" w:rsidRDefault="009766B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Central Forensic Science Laboratory, CBI</w:t>
            </w:r>
          </w:p>
          <w:p w:rsidR="00962A34" w:rsidRDefault="009766B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Block No. 4, CGO Complex</w:t>
            </w:r>
          </w:p>
          <w:p w:rsidR="00962A34" w:rsidRDefault="009766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Delhi 110003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011-24361396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011-24360742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A34" w:rsidRDefault="009766B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dcfsl@cbi.gov.in</w:t>
            </w:r>
          </w:p>
        </w:tc>
      </w:tr>
    </w:tbl>
    <w:p w:rsidR="00962A34" w:rsidRDefault="00962A34" w:rsidP="0092502C">
      <w:pPr>
        <w:rPr>
          <w:rFonts w:ascii="Calibri" w:eastAsia="Calibri" w:hAnsi="Calibri" w:cs="Calibri"/>
        </w:rPr>
      </w:pPr>
    </w:p>
    <w:sectPr w:rsidR="00962A34" w:rsidSect="0092502C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62A34"/>
    <w:rsid w:val="00211909"/>
    <w:rsid w:val="00375997"/>
    <w:rsid w:val="00471E5C"/>
    <w:rsid w:val="006E6212"/>
    <w:rsid w:val="0092502C"/>
    <w:rsid w:val="00962A34"/>
    <w:rsid w:val="009766B0"/>
    <w:rsid w:val="00A4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97FD"/>
  <w15:docId w15:val="{7251D220-AD13-4F0E-B209-B4AA642C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dfss</dc:creator>
  <cp:lastModifiedBy>ACER</cp:lastModifiedBy>
  <cp:revision>5</cp:revision>
  <dcterms:created xsi:type="dcterms:W3CDTF">2024-07-24T06:53:00Z</dcterms:created>
  <dcterms:modified xsi:type="dcterms:W3CDTF">2025-11-12T20:17:00Z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407596460</vt:i4>
  </property>
</Properties>
</file>